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4EC9" w14:textId="3E43FAE1" w:rsidR="00F05430" w:rsidRPr="00F05430" w:rsidRDefault="0080276F" w:rsidP="00F05430">
      <w:pPr>
        <w:tabs>
          <w:tab w:val="num" w:pos="720"/>
        </w:tabs>
        <w:rPr>
          <w:b/>
          <w:bCs/>
        </w:rPr>
      </w:pPr>
      <w:r>
        <w:rPr>
          <w:b/>
          <w:bCs/>
        </w:rPr>
        <w:t>Verslag</w:t>
      </w:r>
      <w:r w:rsidR="00F05430" w:rsidRPr="00F05430">
        <w:rPr>
          <w:b/>
          <w:bCs/>
        </w:rPr>
        <w:t xml:space="preserve"> MR  11 februari 2025</w:t>
      </w:r>
    </w:p>
    <w:p w14:paraId="76F33A06" w14:textId="0BDF2AFA" w:rsidR="00F05430" w:rsidRDefault="00F05430" w:rsidP="00F05430">
      <w:r>
        <w:t xml:space="preserve">Aanwezig: </w:t>
      </w:r>
      <w:proofErr w:type="spellStart"/>
      <w:r>
        <w:t>Remmert</w:t>
      </w:r>
      <w:proofErr w:type="spellEnd"/>
      <w:r>
        <w:t>, Igor, Sabrina en Lisette</w:t>
      </w:r>
    </w:p>
    <w:p w14:paraId="14CFB5D8" w14:textId="27C1F2AC" w:rsidR="00F05430" w:rsidRDefault="00F05430" w:rsidP="00F05430">
      <w:r>
        <w:t>Afwezig:</w:t>
      </w:r>
    </w:p>
    <w:p w14:paraId="289EA627" w14:textId="7C81BA32" w:rsidR="00F05430" w:rsidRDefault="00F05430" w:rsidP="00F05430">
      <w:r>
        <w:t xml:space="preserve">Op uitnodiging: </w:t>
      </w:r>
      <w:proofErr w:type="spellStart"/>
      <w:r>
        <w:t>Ayse</w:t>
      </w:r>
      <w:proofErr w:type="spellEnd"/>
      <w:r>
        <w:t xml:space="preserve"> </w:t>
      </w:r>
      <w:proofErr w:type="spellStart"/>
      <w:r>
        <w:t>Sarihan</w:t>
      </w:r>
      <w:proofErr w:type="spellEnd"/>
    </w:p>
    <w:p w14:paraId="77ADB90A" w14:textId="2034EB9A" w:rsidR="00AF128E" w:rsidRDefault="00AF128E" w:rsidP="00F05430">
      <w:r>
        <w:t>Notulist: Igor</w:t>
      </w:r>
    </w:p>
    <w:p w14:paraId="57B09DD3" w14:textId="77777777" w:rsidR="00F05430" w:rsidRDefault="00F05430" w:rsidP="00F05430"/>
    <w:p w14:paraId="7704556A" w14:textId="5CA63441" w:rsidR="00F05430" w:rsidRPr="00AF128E" w:rsidRDefault="00F05430" w:rsidP="00F05430">
      <w:pPr>
        <w:rPr>
          <w:b/>
          <w:bCs/>
        </w:rPr>
      </w:pPr>
      <w:r w:rsidRPr="00AF128E">
        <w:rPr>
          <w:b/>
          <w:bCs/>
        </w:rPr>
        <w:t>Mededelingen:</w:t>
      </w:r>
    </w:p>
    <w:p w14:paraId="0CDC1497" w14:textId="0E3B9C42" w:rsidR="00F05430" w:rsidRDefault="00F05430" w:rsidP="00F05430">
      <w:pPr>
        <w:pStyle w:val="Lijstalinea"/>
        <w:numPr>
          <w:ilvl w:val="0"/>
          <w:numId w:val="6"/>
        </w:numPr>
      </w:pPr>
      <w:r>
        <w:t xml:space="preserve">Lisette heeft aangegeven dat ze een paar stappen terug doet binnen haar taken. Zij zal op de woensdag niet meer voor groep 6 staan. Dit gaat </w:t>
      </w:r>
      <w:proofErr w:type="spellStart"/>
      <w:r>
        <w:t>Citty</w:t>
      </w:r>
      <w:proofErr w:type="spellEnd"/>
      <w:r>
        <w:t xml:space="preserve"> op zich nemen.</w:t>
      </w:r>
      <w:r w:rsidR="004F0031">
        <w:t xml:space="preserve"> </w:t>
      </w:r>
    </w:p>
    <w:p w14:paraId="3104F490" w14:textId="4DDA457C" w:rsidR="00F05430" w:rsidRDefault="00F05430" w:rsidP="00F05430">
      <w:pPr>
        <w:pStyle w:val="Lijstalinea"/>
        <w:numPr>
          <w:ilvl w:val="0"/>
          <w:numId w:val="6"/>
        </w:numPr>
      </w:pPr>
      <w:r>
        <w:t>Ria is 25 jaar in dienst. Gefeliciteerd!</w:t>
      </w:r>
    </w:p>
    <w:p w14:paraId="5EDD690B" w14:textId="394FECBC" w:rsidR="00F05430" w:rsidRDefault="00F05430" w:rsidP="00F05430">
      <w:pPr>
        <w:pStyle w:val="Lijstalinea"/>
        <w:numPr>
          <w:ilvl w:val="0"/>
          <w:numId w:val="6"/>
        </w:numPr>
      </w:pPr>
      <w:r w:rsidRPr="00F05430">
        <w:t xml:space="preserve">Tommy </w:t>
      </w:r>
      <w:proofErr w:type="spellStart"/>
      <w:r w:rsidRPr="00F05430">
        <w:t>Tomato</w:t>
      </w:r>
      <w:proofErr w:type="spellEnd"/>
      <w:r w:rsidRPr="00F05430">
        <w:t xml:space="preserve"> wordt enthousiast ontvang</w:t>
      </w:r>
      <w:r>
        <w:t>en. Er komen steeds meer kinderen bij op de lijst. Ook is er veel animo voor de NSA voor leren koken.</w:t>
      </w:r>
      <w:r w:rsidR="004F0031">
        <w:t xml:space="preserve"> </w:t>
      </w:r>
      <w:r w:rsidR="004F0031" w:rsidRPr="004F0031">
        <w:rPr>
          <w:color w:val="FF0000"/>
        </w:rPr>
        <w:t xml:space="preserve">Animo is heel groot, er moet worden geloot en vanuit de </w:t>
      </w:r>
      <w:proofErr w:type="spellStart"/>
      <w:r w:rsidR="004F0031" w:rsidRPr="004F0031">
        <w:rPr>
          <w:color w:val="FF0000"/>
        </w:rPr>
        <w:t>leerlingraad</w:t>
      </w:r>
      <w:proofErr w:type="spellEnd"/>
      <w:r w:rsidR="004F0031" w:rsidRPr="004F0031">
        <w:rPr>
          <w:color w:val="FF0000"/>
        </w:rPr>
        <w:t xml:space="preserve"> geeft ook positieve feedback</w:t>
      </w:r>
    </w:p>
    <w:p w14:paraId="4DFC22D8" w14:textId="5FA2B1EE" w:rsidR="00F05430" w:rsidRDefault="00F05430" w:rsidP="00F05430">
      <w:pPr>
        <w:pStyle w:val="Lijstalinea"/>
        <w:numPr>
          <w:ilvl w:val="0"/>
          <w:numId w:val="6"/>
        </w:numPr>
      </w:pPr>
      <w:r>
        <w:t>GO! Leeft binnen school. Kinderen zijn erg betrokken, staat open voor nieuwe kennis en gaan enthousiast ermee aan de slag.</w:t>
      </w:r>
      <w:r w:rsidR="004F0031">
        <w:t xml:space="preserve"> </w:t>
      </w:r>
      <w:r w:rsidR="00D135BD">
        <w:rPr>
          <w:color w:val="FF0000"/>
        </w:rPr>
        <w:t>Ook voor de docenten een nieuwe uitdaging.</w:t>
      </w:r>
    </w:p>
    <w:p w14:paraId="69AC7025" w14:textId="6B28F675" w:rsidR="00AF128E" w:rsidRPr="00AF128E" w:rsidRDefault="00AF128E" w:rsidP="00F05430">
      <w:pPr>
        <w:pStyle w:val="Lijstalinea"/>
        <w:numPr>
          <w:ilvl w:val="0"/>
          <w:numId w:val="6"/>
        </w:numPr>
      </w:pPr>
      <w:r w:rsidRPr="004F0031">
        <w:t xml:space="preserve">Traject Close reading. </w:t>
      </w:r>
      <w:r w:rsidRPr="00AF128E">
        <w:t>Aankomende periode krijgen wij v</w:t>
      </w:r>
      <w:r>
        <w:t xml:space="preserve">oorbeeldlessen van </w:t>
      </w:r>
      <w:proofErr w:type="spellStart"/>
      <w:r>
        <w:t>Reneé</w:t>
      </w:r>
      <w:proofErr w:type="spellEnd"/>
      <w:r>
        <w:t>. Wij leveren materalen aan en zij zal de lessen voorbereiden. Wij observeren de lessen en nemen tips mee. Einde van de dag is er ruimte om met haar in gesprek te gaan. Daarna komt er een klassenbezoek ronde. Dan brengen we het geleerde weer in de praktijk terug.</w:t>
      </w:r>
      <w:r w:rsidR="00E814CF">
        <w:t xml:space="preserve"> </w:t>
      </w:r>
    </w:p>
    <w:p w14:paraId="6303341F" w14:textId="17AB561B" w:rsidR="00F05430" w:rsidRDefault="00B33D8F" w:rsidP="00F05430">
      <w:pPr>
        <w:pStyle w:val="Lijstalinea"/>
        <w:numPr>
          <w:ilvl w:val="0"/>
          <w:numId w:val="6"/>
        </w:numPr>
      </w:pPr>
      <w:r>
        <w:t>Klassenbezoeken vanuit een verbetertraject bij de kleuters verloopt soepel. Er worden mooie stappen gemaakt.</w:t>
      </w:r>
      <w:r w:rsidR="00E814CF">
        <w:rPr>
          <w:color w:val="FF0000"/>
        </w:rPr>
        <w:t xml:space="preserve"> Sanne gaat coördineren. </w:t>
      </w:r>
    </w:p>
    <w:p w14:paraId="198FDCFA" w14:textId="3AED7007" w:rsidR="00B33D8F" w:rsidRDefault="00AF128E" w:rsidP="00F05430">
      <w:pPr>
        <w:pStyle w:val="Lijstalinea"/>
        <w:numPr>
          <w:ilvl w:val="0"/>
          <w:numId w:val="6"/>
        </w:numPr>
      </w:pPr>
      <w:r>
        <w:t>Nieuw meubilair kantoor, teamkamer, boekenkasten. We zijn heel blij met onze spullen. Keuken gaat ook nog een andere invulling krijgen.</w:t>
      </w:r>
      <w:r w:rsidR="00A15D5B">
        <w:t xml:space="preserve"> </w:t>
      </w:r>
    </w:p>
    <w:p w14:paraId="471FD0C7" w14:textId="1D521C0D" w:rsidR="00994F67" w:rsidRDefault="00994F67" w:rsidP="00F05430">
      <w:pPr>
        <w:pStyle w:val="Lijstalinea"/>
        <w:numPr>
          <w:ilvl w:val="0"/>
          <w:numId w:val="6"/>
        </w:numPr>
      </w:pPr>
      <w:r>
        <w:t xml:space="preserve">Bibliotheek systeem aan het uitzoeken/bekijken. Boeken inventarisatie aan het maken. Rijke leesomgeving creëren. </w:t>
      </w:r>
      <w:r w:rsidR="00895A2B">
        <w:rPr>
          <w:color w:val="FF0000"/>
        </w:rPr>
        <w:t xml:space="preserve">Via Go ook een link met de lokale bibliotheek. </w:t>
      </w:r>
    </w:p>
    <w:p w14:paraId="2A3CECAA" w14:textId="776D0F87" w:rsidR="00AF128E" w:rsidRDefault="00AF128E" w:rsidP="00F05430">
      <w:pPr>
        <w:pStyle w:val="Lijstalinea"/>
        <w:numPr>
          <w:ilvl w:val="0"/>
          <w:numId w:val="6"/>
        </w:numPr>
      </w:pPr>
      <w:r>
        <w:t>Marion sluit graag aan in het nieuwe schooljaar als nieuwe ouder in de MR. Zij gaf aan het wel leuk te vinden om bij de laatste vergadering aanwezig te zijn als toeschouwer. Fijn dat ze ons team wil komen versterken.</w:t>
      </w:r>
      <w:r w:rsidR="00895A2B">
        <w:t xml:space="preserve"> </w:t>
      </w:r>
    </w:p>
    <w:p w14:paraId="0EF82ED9" w14:textId="7B688B9D" w:rsidR="0093575E" w:rsidRPr="0093575E" w:rsidRDefault="0093575E" w:rsidP="0093575E">
      <w:pPr>
        <w:rPr>
          <w:b/>
          <w:bCs/>
        </w:rPr>
      </w:pPr>
      <w:r w:rsidRPr="0093575E">
        <w:rPr>
          <w:b/>
          <w:bCs/>
        </w:rPr>
        <w:t>Punten vanuit de oudergeleding:</w:t>
      </w:r>
    </w:p>
    <w:p w14:paraId="29C61E9B" w14:textId="31BE18B7" w:rsidR="0093575E" w:rsidRPr="00F05430" w:rsidRDefault="000A551E" w:rsidP="0093575E">
      <w:pPr>
        <w:pStyle w:val="Lijstalinea"/>
        <w:numPr>
          <w:ilvl w:val="0"/>
          <w:numId w:val="6"/>
        </w:numPr>
      </w:pPr>
      <w:r>
        <w:rPr>
          <w:color w:val="FF0000"/>
        </w:rPr>
        <w:t>Geen aanvullende punten</w:t>
      </w:r>
    </w:p>
    <w:p w14:paraId="50AD8E76" w14:textId="29AD7A93" w:rsidR="0093575E" w:rsidRDefault="0093575E">
      <w:r>
        <w:br w:type="page"/>
      </w:r>
    </w:p>
    <w:p w14:paraId="5BE32372" w14:textId="1610FA69" w:rsidR="00F05430" w:rsidRPr="00AF128E" w:rsidRDefault="00AF128E" w:rsidP="00AF128E">
      <w:pPr>
        <w:rPr>
          <w:b/>
          <w:bCs/>
        </w:rPr>
      </w:pPr>
      <w:r w:rsidRPr="00AF128E">
        <w:rPr>
          <w:b/>
          <w:bCs/>
        </w:rPr>
        <w:lastRenderedPageBreak/>
        <w:t xml:space="preserve">Agenda punten jaarplanner: </w:t>
      </w:r>
    </w:p>
    <w:p w14:paraId="3E990689" w14:textId="7F903F8E" w:rsidR="00F05430" w:rsidRDefault="00F05430" w:rsidP="00F05430">
      <w:pPr>
        <w:numPr>
          <w:ilvl w:val="0"/>
          <w:numId w:val="1"/>
        </w:numPr>
      </w:pPr>
      <w:r w:rsidRPr="00F05430">
        <w:t>TSO evaluatie</w:t>
      </w:r>
      <w:r w:rsidRPr="00F05430">
        <w:rPr>
          <w:rFonts w:ascii="Arial" w:hAnsi="Arial" w:cs="Arial"/>
        </w:rPr>
        <w:t> </w:t>
      </w:r>
      <w:r w:rsidRPr="00F05430">
        <w:t> </w:t>
      </w:r>
    </w:p>
    <w:p w14:paraId="0E46A908" w14:textId="798ED637" w:rsidR="00AF128E" w:rsidRDefault="00AF128E" w:rsidP="00AF128E">
      <w:pPr>
        <w:pStyle w:val="Lijstalinea"/>
        <w:numPr>
          <w:ilvl w:val="0"/>
          <w:numId w:val="6"/>
        </w:numPr>
      </w:pPr>
      <w:r>
        <w:t>In de bovenbouw verloopt de TSO niet geheel soepel. We zijn aan het kijken of we een andere oplossing kunnen vinden.</w:t>
      </w:r>
      <w:r w:rsidR="00405AC8">
        <w:t xml:space="preserve"> </w:t>
      </w:r>
      <w:r w:rsidR="00E5247F">
        <w:rPr>
          <w:color w:val="FF0000"/>
        </w:rPr>
        <w:t>Continuïteit</w:t>
      </w:r>
      <w:r w:rsidR="00405AC8">
        <w:rPr>
          <w:color w:val="FF0000"/>
        </w:rPr>
        <w:t xml:space="preserve"> zou zo constant </w:t>
      </w:r>
      <w:r w:rsidR="00E5247F">
        <w:rPr>
          <w:color w:val="FF0000"/>
        </w:rPr>
        <w:t>mogelijk moeten zijn.</w:t>
      </w:r>
    </w:p>
    <w:p w14:paraId="0B887F38" w14:textId="74D9A9BE" w:rsidR="00AF128E" w:rsidRPr="00F05430" w:rsidRDefault="00AF128E" w:rsidP="00AF128E">
      <w:pPr>
        <w:pStyle w:val="Lijstalinea"/>
        <w:numPr>
          <w:ilvl w:val="0"/>
          <w:numId w:val="6"/>
        </w:numPr>
      </w:pPr>
      <w:r>
        <w:t>In de onderbouw verloopt het goed.</w:t>
      </w:r>
      <w:r w:rsidR="00E5247F">
        <w:t xml:space="preserve"> </w:t>
      </w:r>
    </w:p>
    <w:p w14:paraId="0F9C87D2" w14:textId="3E632E5D" w:rsidR="00F05430" w:rsidRDefault="00F05430" w:rsidP="00F05430">
      <w:pPr>
        <w:numPr>
          <w:ilvl w:val="0"/>
          <w:numId w:val="2"/>
        </w:numPr>
      </w:pPr>
      <w:r w:rsidRPr="00F05430">
        <w:t>Veiligheid rondom en in de school evaluatie</w:t>
      </w:r>
      <w:r w:rsidR="00BE2410">
        <w:rPr>
          <w:rFonts w:ascii="Arial" w:hAnsi="Arial" w:cs="Arial"/>
        </w:rPr>
        <w:t xml:space="preserve">. </w:t>
      </w:r>
      <w:r w:rsidR="00BE2410">
        <w:rPr>
          <w:rFonts w:ascii="Arial" w:hAnsi="Arial" w:cs="Arial"/>
          <w:color w:val="FF0000"/>
        </w:rPr>
        <w:t xml:space="preserve">Alle kleine beetjes helpen, er lopen nog verschillende initiatieven. </w:t>
      </w:r>
      <w:r w:rsidR="00B310AE">
        <w:rPr>
          <w:rFonts w:ascii="Arial" w:hAnsi="Arial" w:cs="Arial"/>
          <w:color w:val="FF0000"/>
        </w:rPr>
        <w:t>Wordt vervolgd</w:t>
      </w:r>
      <w:r w:rsidR="000315B5">
        <w:rPr>
          <w:rFonts w:ascii="Arial" w:hAnsi="Arial" w:cs="Arial"/>
          <w:color w:val="FF0000"/>
        </w:rPr>
        <w:t xml:space="preserve">. </w:t>
      </w:r>
    </w:p>
    <w:p w14:paraId="071D539B" w14:textId="1627E0DC" w:rsidR="00994F67" w:rsidRPr="00F05430" w:rsidRDefault="00AF128E" w:rsidP="0093575E">
      <w:pPr>
        <w:pStyle w:val="Lijstalinea"/>
        <w:numPr>
          <w:ilvl w:val="0"/>
          <w:numId w:val="6"/>
        </w:numPr>
      </w:pPr>
      <w:r>
        <w:t>We blijven in gesprek en houden het in de gaten. Verkeerd parkeren blijft een aandachtspunt. Laatst ook ter sprake gekomen in de nieuwsbrief.</w:t>
      </w:r>
      <w:r w:rsidR="00BE2410">
        <w:t xml:space="preserve"> </w:t>
      </w:r>
    </w:p>
    <w:p w14:paraId="74ADA075" w14:textId="61C176EB" w:rsidR="00994F67" w:rsidRPr="00F05430" w:rsidRDefault="00F05430" w:rsidP="002530BE">
      <w:pPr>
        <w:numPr>
          <w:ilvl w:val="0"/>
          <w:numId w:val="3"/>
        </w:numPr>
      </w:pPr>
      <w:r w:rsidRPr="00F05430">
        <w:t>Ouderbijdrage evaluatie</w:t>
      </w:r>
      <w:r w:rsidR="00BE2410">
        <w:rPr>
          <w:rFonts w:ascii="Arial" w:hAnsi="Arial" w:cs="Arial"/>
        </w:rPr>
        <w:t xml:space="preserve">. </w:t>
      </w:r>
      <w:r w:rsidR="00BE2410">
        <w:rPr>
          <w:rFonts w:ascii="Arial" w:hAnsi="Arial" w:cs="Arial"/>
          <w:color w:val="FF0000"/>
        </w:rPr>
        <w:t xml:space="preserve">Loopt goed, </w:t>
      </w:r>
      <w:r w:rsidR="00B244C8">
        <w:rPr>
          <w:rFonts w:ascii="Arial" w:hAnsi="Arial" w:cs="Arial"/>
          <w:color w:val="FF0000"/>
        </w:rPr>
        <w:t>wel op zoek naar een duurzame oplossing.</w:t>
      </w:r>
      <w:r w:rsidR="005C4F5B">
        <w:rPr>
          <w:rFonts w:ascii="Arial" w:hAnsi="Arial" w:cs="Arial"/>
          <w:color w:val="FF0000"/>
        </w:rPr>
        <w:t xml:space="preserve"> Volgende vergadering overzicht van de inkomsten (</w:t>
      </w:r>
      <w:proofErr w:type="spellStart"/>
      <w:r w:rsidR="005C4F5B">
        <w:rPr>
          <w:rFonts w:ascii="Arial" w:hAnsi="Arial" w:cs="Arial"/>
          <w:color w:val="FF0000"/>
        </w:rPr>
        <w:t>Ayse</w:t>
      </w:r>
      <w:proofErr w:type="spellEnd"/>
      <w:r w:rsidR="005C4F5B">
        <w:rPr>
          <w:rFonts w:ascii="Arial" w:hAnsi="Arial" w:cs="Arial"/>
          <w:color w:val="FF0000"/>
        </w:rPr>
        <w:t>).</w:t>
      </w:r>
    </w:p>
    <w:p w14:paraId="2786293A" w14:textId="7266697F" w:rsidR="00994F67" w:rsidRPr="00F05430" w:rsidRDefault="00F05430" w:rsidP="005C4F5B">
      <w:pPr>
        <w:numPr>
          <w:ilvl w:val="0"/>
          <w:numId w:val="4"/>
        </w:numPr>
      </w:pPr>
      <w:r w:rsidRPr="00F05430">
        <w:t>RI&amp;E inventarisatie plus. Evt. plan van aanpak (ARBO, veiligheid)</w:t>
      </w:r>
      <w:r w:rsidR="002530BE">
        <w:rPr>
          <w:rFonts w:ascii="Arial" w:hAnsi="Arial" w:cs="Arial"/>
        </w:rPr>
        <w:t xml:space="preserve">. </w:t>
      </w:r>
      <w:r w:rsidR="000315B5">
        <w:rPr>
          <w:rFonts w:ascii="Arial" w:hAnsi="Arial" w:cs="Arial"/>
          <w:color w:val="FF0000"/>
        </w:rPr>
        <w:t>Klimaat in de school is een issue, ook hier diverse initiatieven om het op te lossen.</w:t>
      </w:r>
      <w:r w:rsidR="00825075">
        <w:rPr>
          <w:rFonts w:ascii="Arial" w:hAnsi="Arial" w:cs="Arial"/>
          <w:color w:val="FF0000"/>
        </w:rPr>
        <w:t xml:space="preserve"> Wordt vervolgd.</w:t>
      </w:r>
    </w:p>
    <w:p w14:paraId="4B015490" w14:textId="77777777" w:rsidR="00F05430" w:rsidRDefault="00F05430" w:rsidP="00F05430">
      <w:pPr>
        <w:numPr>
          <w:ilvl w:val="0"/>
          <w:numId w:val="5"/>
        </w:numPr>
      </w:pPr>
      <w:r w:rsidRPr="00F05430">
        <w:t>Eventuele ingekomen stukken: GMR/PR/OR/o.i.d.</w:t>
      </w:r>
      <w:r w:rsidRPr="00F05430">
        <w:rPr>
          <w:rFonts w:ascii="Arial" w:hAnsi="Arial" w:cs="Arial"/>
        </w:rPr>
        <w:t> </w:t>
      </w:r>
      <w:r w:rsidRPr="00F05430">
        <w:t> </w:t>
      </w:r>
    </w:p>
    <w:p w14:paraId="6296C82B" w14:textId="4DC79E2B" w:rsidR="00AF128E" w:rsidRDefault="00A3483C" w:rsidP="00AF128E">
      <w:pPr>
        <w:pStyle w:val="Lijstalinea"/>
        <w:numPr>
          <w:ilvl w:val="0"/>
          <w:numId w:val="6"/>
        </w:numPr>
      </w:pPr>
      <w:r w:rsidRPr="00A3483C">
        <w:t>Welkom Jeroen Rijlaarsdam</w:t>
      </w:r>
    </w:p>
    <w:p w14:paraId="5557FAA7" w14:textId="5BBA49D3" w:rsidR="00A3483C" w:rsidRDefault="00A3483C" w:rsidP="00AF128E">
      <w:pPr>
        <w:pStyle w:val="Lijstalinea"/>
        <w:numPr>
          <w:ilvl w:val="0"/>
          <w:numId w:val="6"/>
        </w:numPr>
      </w:pPr>
      <w:r w:rsidRPr="00A3483C">
        <w:t>Anders Organiseren</w:t>
      </w:r>
      <w:r>
        <w:t xml:space="preserve">; </w:t>
      </w:r>
      <w:r w:rsidRPr="00A3483C">
        <w:t xml:space="preserve"> heeft als doel om ondanks een groot lerarentekort toch duurzaam onderwijs te kunnen blijven geven</w:t>
      </w:r>
      <w:r>
        <w:t>. Wij hebben als school ook een werkgroep opgericht om hierover mee te denken.</w:t>
      </w:r>
    </w:p>
    <w:p w14:paraId="1AB7FFFF" w14:textId="7FB2539A" w:rsidR="00A3483C" w:rsidRPr="00F05430" w:rsidRDefault="00A3483C" w:rsidP="00AF128E">
      <w:pPr>
        <w:pStyle w:val="Lijstalinea"/>
        <w:numPr>
          <w:ilvl w:val="0"/>
          <w:numId w:val="6"/>
        </w:numPr>
      </w:pPr>
      <w:r>
        <w:t xml:space="preserve">Activiteitenplan GMR: </w:t>
      </w:r>
      <w:r w:rsidRPr="00A3483C">
        <w:t>TWijs zal dit jaar een volgende stap zetten in het zorgen voor toekomstbestendige scholen. De GMR zal dit jaar extra aandacht besteden aan de financiële gezondheid van de scholen binnen het bestuur en de communicatie daaromtrent. Ook zullen we extra aandacht besteden aan de projecten van Anders Organiseren binnen onze stichting. Het doel van het activiteitenplan is een overzicht te geven van de activiteiten van de GMR. Het plan vormt tevens een leidraad om te komen tot een efficiënte en effectieve werkwijze in het schooljaar 2024-2025. Tot slot vormt het activiteitenplan de onderbouwing voor het vaststellen van het budget van de GMR, zoals dat in de begroting van de TWijs is opgenomen.</w:t>
      </w:r>
      <w:r>
        <w:t xml:space="preserve"> </w:t>
      </w:r>
      <w:r w:rsidR="002C34A8">
        <w:t xml:space="preserve"> </w:t>
      </w:r>
      <w:r w:rsidR="002C34A8">
        <w:rPr>
          <w:color w:val="FF0000"/>
        </w:rPr>
        <w:t xml:space="preserve">Verzoek van </w:t>
      </w:r>
      <w:proofErr w:type="spellStart"/>
      <w:r w:rsidR="002C34A8">
        <w:rPr>
          <w:color w:val="FF0000"/>
        </w:rPr>
        <w:t>Ayse</w:t>
      </w:r>
      <w:proofErr w:type="spellEnd"/>
      <w:r w:rsidR="002C34A8">
        <w:rPr>
          <w:color w:val="FF0000"/>
        </w:rPr>
        <w:t xml:space="preserve"> aan de oudergeleding om hier actief in deel te nemen.</w:t>
      </w:r>
    </w:p>
    <w:p w14:paraId="04C32F03" w14:textId="77777777" w:rsidR="00A3483C" w:rsidRDefault="00A3483C"/>
    <w:p w14:paraId="4A1FB6F3" w14:textId="77777777" w:rsidR="0093575E" w:rsidRDefault="0093575E">
      <w:pPr>
        <w:rPr>
          <w:b/>
          <w:bCs/>
        </w:rPr>
      </w:pPr>
      <w:r>
        <w:rPr>
          <w:b/>
          <w:bCs/>
        </w:rPr>
        <w:br w:type="page"/>
      </w:r>
    </w:p>
    <w:p w14:paraId="3B6544D7" w14:textId="0CA5A7B6" w:rsidR="0070788F" w:rsidRPr="00A3483C" w:rsidRDefault="00A3483C">
      <w:pPr>
        <w:rPr>
          <w:b/>
          <w:bCs/>
        </w:rPr>
      </w:pPr>
      <w:r w:rsidRPr="00A3483C">
        <w:rPr>
          <w:b/>
          <w:bCs/>
        </w:rPr>
        <w:lastRenderedPageBreak/>
        <w:t>Nog nalopen actiepunten vorige keer.</w:t>
      </w:r>
    </w:p>
    <w:tbl>
      <w:tblPr>
        <w:tblStyle w:val="Tabelraster"/>
        <w:tblW w:w="0" w:type="auto"/>
        <w:tblLook w:val="04A0" w:firstRow="1" w:lastRow="0" w:firstColumn="1" w:lastColumn="0" w:noHBand="0" w:noVBand="1"/>
      </w:tblPr>
      <w:tblGrid>
        <w:gridCol w:w="6120"/>
        <w:gridCol w:w="1480"/>
        <w:gridCol w:w="1022"/>
      </w:tblGrid>
      <w:tr w:rsidR="00A3483C" w:rsidRPr="002C34A8" w14:paraId="28A56A62" w14:textId="77777777" w:rsidTr="00A3483C">
        <w:tc>
          <w:tcPr>
            <w:tcW w:w="6120" w:type="dxa"/>
            <w:tcBorders>
              <w:top w:val="single" w:sz="4" w:space="0" w:color="auto"/>
              <w:left w:val="single" w:sz="4" w:space="0" w:color="auto"/>
              <w:bottom w:val="single" w:sz="4" w:space="0" w:color="auto"/>
              <w:right w:val="single" w:sz="4" w:space="0" w:color="auto"/>
            </w:tcBorders>
            <w:hideMark/>
          </w:tcPr>
          <w:p w14:paraId="06B91E48" w14:textId="77777777" w:rsidR="00A3483C" w:rsidRPr="002C34A8" w:rsidRDefault="00A3483C" w:rsidP="00A3483C">
            <w:pPr>
              <w:spacing w:after="160" w:line="259" w:lineRule="auto"/>
              <w:rPr>
                <w:b/>
                <w:bCs/>
              </w:rPr>
            </w:pPr>
            <w:r w:rsidRPr="002C34A8">
              <w:rPr>
                <w:b/>
                <w:bCs/>
              </w:rPr>
              <w:t>Actielijst nieuw</w:t>
            </w:r>
          </w:p>
        </w:tc>
        <w:tc>
          <w:tcPr>
            <w:tcW w:w="1480" w:type="dxa"/>
            <w:tcBorders>
              <w:top w:val="single" w:sz="4" w:space="0" w:color="auto"/>
              <w:left w:val="single" w:sz="4" w:space="0" w:color="auto"/>
              <w:bottom w:val="single" w:sz="4" w:space="0" w:color="auto"/>
              <w:right w:val="single" w:sz="4" w:space="0" w:color="auto"/>
            </w:tcBorders>
            <w:hideMark/>
          </w:tcPr>
          <w:p w14:paraId="06CB62BD" w14:textId="77777777" w:rsidR="00A3483C" w:rsidRPr="002C34A8" w:rsidRDefault="00A3483C" w:rsidP="00A3483C">
            <w:pPr>
              <w:spacing w:after="160" w:line="259" w:lineRule="auto"/>
              <w:rPr>
                <w:b/>
                <w:bCs/>
              </w:rPr>
            </w:pPr>
            <w:r w:rsidRPr="002C34A8">
              <w:rPr>
                <w:b/>
                <w:bCs/>
              </w:rPr>
              <w:t>Actiehouder</w:t>
            </w:r>
          </w:p>
        </w:tc>
        <w:tc>
          <w:tcPr>
            <w:tcW w:w="1022" w:type="dxa"/>
            <w:tcBorders>
              <w:top w:val="single" w:sz="4" w:space="0" w:color="auto"/>
              <w:left w:val="single" w:sz="4" w:space="0" w:color="auto"/>
              <w:bottom w:val="single" w:sz="4" w:space="0" w:color="auto"/>
              <w:right w:val="single" w:sz="4" w:space="0" w:color="auto"/>
            </w:tcBorders>
            <w:hideMark/>
          </w:tcPr>
          <w:p w14:paraId="43979113" w14:textId="77777777" w:rsidR="00A3483C" w:rsidRPr="002C34A8" w:rsidRDefault="00A3483C" w:rsidP="00A3483C">
            <w:pPr>
              <w:spacing w:after="160" w:line="259" w:lineRule="auto"/>
              <w:rPr>
                <w:b/>
                <w:bCs/>
              </w:rPr>
            </w:pPr>
            <w:r w:rsidRPr="002C34A8">
              <w:rPr>
                <w:b/>
                <w:bCs/>
              </w:rPr>
              <w:t>Gereed</w:t>
            </w:r>
          </w:p>
        </w:tc>
      </w:tr>
      <w:tr w:rsidR="00A3483C" w:rsidRPr="00A3483C" w14:paraId="58E8A6A8" w14:textId="77777777" w:rsidTr="00A3483C">
        <w:tc>
          <w:tcPr>
            <w:tcW w:w="6120" w:type="dxa"/>
            <w:tcBorders>
              <w:top w:val="single" w:sz="4" w:space="0" w:color="auto"/>
              <w:left w:val="single" w:sz="4" w:space="0" w:color="auto"/>
              <w:bottom w:val="single" w:sz="4" w:space="0" w:color="auto"/>
              <w:right w:val="single" w:sz="4" w:space="0" w:color="auto"/>
            </w:tcBorders>
            <w:hideMark/>
          </w:tcPr>
          <w:p w14:paraId="6CEEFB54" w14:textId="446BCF74" w:rsidR="00A3483C" w:rsidRPr="002C34A8" w:rsidRDefault="00A3483C" w:rsidP="00A3483C">
            <w:pPr>
              <w:spacing w:after="160" w:line="259" w:lineRule="auto"/>
              <w:rPr>
                <w:color w:val="FF0000"/>
              </w:rPr>
            </w:pPr>
            <w:r w:rsidRPr="00A3483C">
              <w:t>Info op MR site aanpassen, inclusief opslaan agenda en notulen.</w:t>
            </w:r>
            <w:r w:rsidR="002C34A8">
              <w:t xml:space="preserve"> </w:t>
            </w:r>
            <w:r w:rsidR="002C34A8">
              <w:rPr>
                <w:color w:val="FF0000"/>
              </w:rPr>
              <w:t xml:space="preserve">Persoonlijke stukjes </w:t>
            </w:r>
            <w:proofErr w:type="spellStart"/>
            <w:r w:rsidR="002C34A8">
              <w:rPr>
                <w:color w:val="FF0000"/>
              </w:rPr>
              <w:t>zsm</w:t>
            </w:r>
            <w:proofErr w:type="spellEnd"/>
            <w:r w:rsidR="002C34A8">
              <w:rPr>
                <w:color w:val="FF0000"/>
              </w:rPr>
              <w:t xml:space="preserve"> aanleveren. </w:t>
            </w:r>
          </w:p>
          <w:p w14:paraId="272CBB88" w14:textId="77777777" w:rsidR="00A3483C" w:rsidRPr="00A3483C" w:rsidRDefault="00A3483C" w:rsidP="00A3483C">
            <w:pPr>
              <w:spacing w:after="160" w:line="259" w:lineRule="auto"/>
            </w:pPr>
            <w:r w:rsidRPr="00A3483C">
              <w:t xml:space="preserve">Info op de site is aangepast. Na deze vergadering zal </w:t>
            </w:r>
            <w:proofErr w:type="spellStart"/>
            <w:r w:rsidRPr="00A3483C">
              <w:t>Ayse</w:t>
            </w:r>
            <w:proofErr w:type="spellEnd"/>
            <w:r w:rsidRPr="00A3483C">
              <w:t xml:space="preserve"> zorgen voor vastlegging notulen en agenda</w:t>
            </w:r>
          </w:p>
        </w:tc>
        <w:tc>
          <w:tcPr>
            <w:tcW w:w="1480" w:type="dxa"/>
            <w:tcBorders>
              <w:top w:val="single" w:sz="4" w:space="0" w:color="auto"/>
              <w:left w:val="single" w:sz="4" w:space="0" w:color="auto"/>
              <w:bottom w:val="single" w:sz="4" w:space="0" w:color="auto"/>
              <w:right w:val="single" w:sz="4" w:space="0" w:color="auto"/>
            </w:tcBorders>
            <w:hideMark/>
          </w:tcPr>
          <w:p w14:paraId="7A23072D" w14:textId="77777777" w:rsidR="00A3483C" w:rsidRPr="00A3483C" w:rsidRDefault="00A3483C" w:rsidP="00A3483C">
            <w:pPr>
              <w:spacing w:after="160" w:line="259" w:lineRule="auto"/>
            </w:pPr>
            <w:proofErr w:type="spellStart"/>
            <w:r w:rsidRPr="00A3483C">
              <w:t>Ayse</w:t>
            </w:r>
            <w:proofErr w:type="spellEnd"/>
          </w:p>
        </w:tc>
        <w:tc>
          <w:tcPr>
            <w:tcW w:w="1022" w:type="dxa"/>
            <w:tcBorders>
              <w:top w:val="single" w:sz="4" w:space="0" w:color="auto"/>
              <w:left w:val="single" w:sz="4" w:space="0" w:color="auto"/>
              <w:bottom w:val="single" w:sz="4" w:space="0" w:color="auto"/>
              <w:right w:val="single" w:sz="4" w:space="0" w:color="auto"/>
            </w:tcBorders>
            <w:hideMark/>
          </w:tcPr>
          <w:p w14:paraId="2CD74116" w14:textId="716CB758" w:rsidR="00A3483C" w:rsidRPr="00A3483C" w:rsidRDefault="002C34A8" w:rsidP="00A3483C">
            <w:pPr>
              <w:spacing w:after="160" w:line="259" w:lineRule="auto"/>
            </w:pPr>
            <w:r>
              <w:t>z.s.m.</w:t>
            </w:r>
          </w:p>
        </w:tc>
      </w:tr>
      <w:tr w:rsidR="00A3483C" w:rsidRPr="002C34A8" w14:paraId="5DA59EB8" w14:textId="77777777" w:rsidTr="00A3483C">
        <w:tc>
          <w:tcPr>
            <w:tcW w:w="6120" w:type="dxa"/>
            <w:tcBorders>
              <w:top w:val="single" w:sz="4" w:space="0" w:color="auto"/>
              <w:left w:val="single" w:sz="4" w:space="0" w:color="auto"/>
              <w:bottom w:val="single" w:sz="4" w:space="0" w:color="auto"/>
              <w:right w:val="single" w:sz="4" w:space="0" w:color="auto"/>
            </w:tcBorders>
            <w:hideMark/>
          </w:tcPr>
          <w:p w14:paraId="704E67AD" w14:textId="77777777" w:rsidR="00A3483C" w:rsidRPr="002C34A8" w:rsidRDefault="00A3483C" w:rsidP="00A3483C">
            <w:pPr>
              <w:spacing w:after="160" w:line="259" w:lineRule="auto"/>
              <w:rPr>
                <w:strike/>
              </w:rPr>
            </w:pPr>
            <w:r w:rsidRPr="002C34A8">
              <w:rPr>
                <w:strike/>
              </w:rPr>
              <w:t>Update inzake MJOP algemeen en airco in het bijzonder</w:t>
            </w:r>
          </w:p>
        </w:tc>
        <w:tc>
          <w:tcPr>
            <w:tcW w:w="1480" w:type="dxa"/>
            <w:tcBorders>
              <w:top w:val="single" w:sz="4" w:space="0" w:color="auto"/>
              <w:left w:val="single" w:sz="4" w:space="0" w:color="auto"/>
              <w:bottom w:val="single" w:sz="4" w:space="0" w:color="auto"/>
              <w:right w:val="single" w:sz="4" w:space="0" w:color="auto"/>
            </w:tcBorders>
            <w:hideMark/>
          </w:tcPr>
          <w:p w14:paraId="0AEC403A" w14:textId="77777777" w:rsidR="00A3483C" w:rsidRPr="002C34A8" w:rsidRDefault="00A3483C" w:rsidP="00A3483C">
            <w:pPr>
              <w:spacing w:after="160" w:line="259" w:lineRule="auto"/>
              <w:rPr>
                <w:strike/>
              </w:rPr>
            </w:pPr>
            <w:proofErr w:type="spellStart"/>
            <w:r w:rsidRPr="002C34A8">
              <w:rPr>
                <w:strike/>
              </w:rPr>
              <w:t>Ayse</w:t>
            </w:r>
            <w:proofErr w:type="spellEnd"/>
          </w:p>
        </w:tc>
        <w:tc>
          <w:tcPr>
            <w:tcW w:w="1022" w:type="dxa"/>
            <w:tcBorders>
              <w:top w:val="single" w:sz="4" w:space="0" w:color="auto"/>
              <w:left w:val="single" w:sz="4" w:space="0" w:color="auto"/>
              <w:bottom w:val="single" w:sz="4" w:space="0" w:color="auto"/>
              <w:right w:val="single" w:sz="4" w:space="0" w:color="auto"/>
            </w:tcBorders>
            <w:hideMark/>
          </w:tcPr>
          <w:p w14:paraId="2468A599" w14:textId="77777777" w:rsidR="00A3483C" w:rsidRPr="002C34A8" w:rsidRDefault="00A3483C" w:rsidP="00A3483C">
            <w:pPr>
              <w:spacing w:after="160" w:line="259" w:lineRule="auto"/>
              <w:rPr>
                <w:strike/>
              </w:rPr>
            </w:pPr>
            <w:r w:rsidRPr="002C34A8">
              <w:rPr>
                <w:strike/>
              </w:rPr>
              <w:t>31-01-25</w:t>
            </w:r>
          </w:p>
        </w:tc>
      </w:tr>
      <w:tr w:rsidR="00A3483C" w:rsidRPr="002C34A8" w14:paraId="43D2C34E" w14:textId="77777777" w:rsidTr="00A3483C">
        <w:tc>
          <w:tcPr>
            <w:tcW w:w="6120" w:type="dxa"/>
            <w:tcBorders>
              <w:top w:val="single" w:sz="4" w:space="0" w:color="auto"/>
              <w:left w:val="single" w:sz="4" w:space="0" w:color="auto"/>
              <w:bottom w:val="single" w:sz="4" w:space="0" w:color="auto"/>
              <w:right w:val="single" w:sz="4" w:space="0" w:color="auto"/>
            </w:tcBorders>
            <w:hideMark/>
          </w:tcPr>
          <w:p w14:paraId="35C6E544" w14:textId="77777777" w:rsidR="00A3483C" w:rsidRPr="002C34A8" w:rsidRDefault="00A3483C" w:rsidP="00A3483C">
            <w:pPr>
              <w:spacing w:after="160" w:line="259" w:lineRule="auto"/>
              <w:rPr>
                <w:strike/>
              </w:rPr>
            </w:pPr>
            <w:r w:rsidRPr="002C34A8">
              <w:rPr>
                <w:strike/>
              </w:rPr>
              <w:t>Uitvraag aan ouders voor deelname in MR</w:t>
            </w:r>
          </w:p>
        </w:tc>
        <w:tc>
          <w:tcPr>
            <w:tcW w:w="1480" w:type="dxa"/>
            <w:tcBorders>
              <w:top w:val="single" w:sz="4" w:space="0" w:color="auto"/>
              <w:left w:val="single" w:sz="4" w:space="0" w:color="auto"/>
              <w:bottom w:val="single" w:sz="4" w:space="0" w:color="auto"/>
              <w:right w:val="single" w:sz="4" w:space="0" w:color="auto"/>
            </w:tcBorders>
            <w:hideMark/>
          </w:tcPr>
          <w:p w14:paraId="2A56352D" w14:textId="77777777" w:rsidR="00A3483C" w:rsidRPr="002C34A8" w:rsidRDefault="00A3483C" w:rsidP="00A3483C">
            <w:pPr>
              <w:spacing w:after="160" w:line="259" w:lineRule="auto"/>
              <w:rPr>
                <w:strike/>
              </w:rPr>
            </w:pPr>
            <w:proofErr w:type="spellStart"/>
            <w:r w:rsidRPr="002C34A8">
              <w:rPr>
                <w:strike/>
              </w:rPr>
              <w:t>Ayse</w:t>
            </w:r>
            <w:proofErr w:type="spellEnd"/>
          </w:p>
        </w:tc>
        <w:tc>
          <w:tcPr>
            <w:tcW w:w="1022" w:type="dxa"/>
            <w:tcBorders>
              <w:top w:val="single" w:sz="4" w:space="0" w:color="auto"/>
              <w:left w:val="single" w:sz="4" w:space="0" w:color="auto"/>
              <w:bottom w:val="single" w:sz="4" w:space="0" w:color="auto"/>
              <w:right w:val="single" w:sz="4" w:space="0" w:color="auto"/>
            </w:tcBorders>
            <w:hideMark/>
          </w:tcPr>
          <w:p w14:paraId="4842C029" w14:textId="77777777" w:rsidR="00A3483C" w:rsidRPr="002C34A8" w:rsidRDefault="00A3483C" w:rsidP="00A3483C">
            <w:pPr>
              <w:spacing w:after="160" w:line="259" w:lineRule="auto"/>
              <w:rPr>
                <w:strike/>
              </w:rPr>
            </w:pPr>
            <w:r w:rsidRPr="002C34A8">
              <w:rPr>
                <w:strike/>
              </w:rPr>
              <w:t>31-10-24</w:t>
            </w:r>
          </w:p>
        </w:tc>
      </w:tr>
      <w:tr w:rsidR="00A3483C" w:rsidRPr="002C34A8" w14:paraId="33F2FBC4" w14:textId="77777777" w:rsidTr="00A3483C">
        <w:tc>
          <w:tcPr>
            <w:tcW w:w="6120" w:type="dxa"/>
            <w:tcBorders>
              <w:top w:val="single" w:sz="4" w:space="0" w:color="auto"/>
              <w:left w:val="single" w:sz="4" w:space="0" w:color="auto"/>
              <w:bottom w:val="single" w:sz="4" w:space="0" w:color="auto"/>
              <w:right w:val="single" w:sz="4" w:space="0" w:color="auto"/>
            </w:tcBorders>
            <w:hideMark/>
          </w:tcPr>
          <w:p w14:paraId="079B5C15" w14:textId="77777777" w:rsidR="00A3483C" w:rsidRPr="002C34A8" w:rsidRDefault="00A3483C" w:rsidP="00A3483C">
            <w:pPr>
              <w:spacing w:after="160" w:line="259" w:lineRule="auto"/>
              <w:rPr>
                <w:strike/>
              </w:rPr>
            </w:pPr>
            <w:r w:rsidRPr="002C34A8">
              <w:rPr>
                <w:strike/>
              </w:rPr>
              <w:t>Updaten MR stukje over zichzelf</w:t>
            </w:r>
          </w:p>
        </w:tc>
        <w:tc>
          <w:tcPr>
            <w:tcW w:w="1480" w:type="dxa"/>
            <w:tcBorders>
              <w:top w:val="single" w:sz="4" w:space="0" w:color="auto"/>
              <w:left w:val="single" w:sz="4" w:space="0" w:color="auto"/>
              <w:bottom w:val="single" w:sz="4" w:space="0" w:color="auto"/>
              <w:right w:val="single" w:sz="4" w:space="0" w:color="auto"/>
            </w:tcBorders>
            <w:hideMark/>
          </w:tcPr>
          <w:p w14:paraId="6E2855D0" w14:textId="77777777" w:rsidR="00A3483C" w:rsidRPr="002C34A8" w:rsidRDefault="00A3483C" w:rsidP="00A3483C">
            <w:pPr>
              <w:spacing w:after="160" w:line="259" w:lineRule="auto"/>
              <w:rPr>
                <w:strike/>
              </w:rPr>
            </w:pPr>
            <w:r w:rsidRPr="002C34A8">
              <w:rPr>
                <w:strike/>
              </w:rPr>
              <w:t xml:space="preserve">Igor, Sabrina, </w:t>
            </w:r>
            <w:proofErr w:type="spellStart"/>
            <w:r w:rsidRPr="002C34A8">
              <w:rPr>
                <w:strike/>
              </w:rPr>
              <w:t>Remmert</w:t>
            </w:r>
            <w:proofErr w:type="spellEnd"/>
          </w:p>
        </w:tc>
        <w:tc>
          <w:tcPr>
            <w:tcW w:w="1022" w:type="dxa"/>
            <w:tcBorders>
              <w:top w:val="single" w:sz="4" w:space="0" w:color="auto"/>
              <w:left w:val="single" w:sz="4" w:space="0" w:color="auto"/>
              <w:bottom w:val="single" w:sz="4" w:space="0" w:color="auto"/>
              <w:right w:val="single" w:sz="4" w:space="0" w:color="auto"/>
            </w:tcBorders>
            <w:hideMark/>
          </w:tcPr>
          <w:p w14:paraId="1C70F1A5" w14:textId="77777777" w:rsidR="00A3483C" w:rsidRPr="002C34A8" w:rsidRDefault="00A3483C" w:rsidP="00A3483C">
            <w:pPr>
              <w:spacing w:after="160" w:line="259" w:lineRule="auto"/>
              <w:rPr>
                <w:strike/>
              </w:rPr>
            </w:pPr>
            <w:r w:rsidRPr="002C34A8">
              <w:rPr>
                <w:strike/>
              </w:rPr>
              <w:t>31-10-24</w:t>
            </w:r>
          </w:p>
        </w:tc>
      </w:tr>
      <w:tr w:rsidR="00A3483C" w:rsidRPr="002C34A8" w14:paraId="4EA2F1B2" w14:textId="77777777" w:rsidTr="00A3483C">
        <w:tc>
          <w:tcPr>
            <w:tcW w:w="6120" w:type="dxa"/>
            <w:tcBorders>
              <w:top w:val="single" w:sz="4" w:space="0" w:color="auto"/>
              <w:left w:val="single" w:sz="4" w:space="0" w:color="auto"/>
              <w:bottom w:val="single" w:sz="4" w:space="0" w:color="auto"/>
              <w:right w:val="single" w:sz="4" w:space="0" w:color="auto"/>
            </w:tcBorders>
            <w:hideMark/>
          </w:tcPr>
          <w:p w14:paraId="0BB16A38" w14:textId="77777777" w:rsidR="00A3483C" w:rsidRPr="002C34A8" w:rsidRDefault="00A3483C" w:rsidP="00A3483C">
            <w:pPr>
              <w:spacing w:after="160" w:line="259" w:lineRule="auto"/>
              <w:rPr>
                <w:strike/>
              </w:rPr>
            </w:pPr>
            <w:r w:rsidRPr="002C34A8">
              <w:rPr>
                <w:strike/>
              </w:rPr>
              <w:t>Aanpassen schoolgids: ouderbijdrage en elektrische fiets</w:t>
            </w:r>
          </w:p>
        </w:tc>
        <w:tc>
          <w:tcPr>
            <w:tcW w:w="1480" w:type="dxa"/>
            <w:tcBorders>
              <w:top w:val="single" w:sz="4" w:space="0" w:color="auto"/>
              <w:left w:val="single" w:sz="4" w:space="0" w:color="auto"/>
              <w:bottom w:val="single" w:sz="4" w:space="0" w:color="auto"/>
              <w:right w:val="single" w:sz="4" w:space="0" w:color="auto"/>
            </w:tcBorders>
            <w:hideMark/>
          </w:tcPr>
          <w:p w14:paraId="30449BEB" w14:textId="77777777" w:rsidR="00A3483C" w:rsidRPr="002C34A8" w:rsidRDefault="00A3483C" w:rsidP="00A3483C">
            <w:pPr>
              <w:spacing w:after="160" w:line="259" w:lineRule="auto"/>
              <w:rPr>
                <w:strike/>
              </w:rPr>
            </w:pPr>
            <w:proofErr w:type="spellStart"/>
            <w:r w:rsidRPr="002C34A8">
              <w:rPr>
                <w:strike/>
              </w:rPr>
              <w:t>Ayse</w:t>
            </w:r>
            <w:proofErr w:type="spellEnd"/>
          </w:p>
        </w:tc>
        <w:tc>
          <w:tcPr>
            <w:tcW w:w="1022" w:type="dxa"/>
            <w:tcBorders>
              <w:top w:val="single" w:sz="4" w:space="0" w:color="auto"/>
              <w:left w:val="single" w:sz="4" w:space="0" w:color="auto"/>
              <w:bottom w:val="single" w:sz="4" w:space="0" w:color="auto"/>
              <w:right w:val="single" w:sz="4" w:space="0" w:color="auto"/>
            </w:tcBorders>
            <w:hideMark/>
          </w:tcPr>
          <w:p w14:paraId="531E5B57" w14:textId="77777777" w:rsidR="00A3483C" w:rsidRPr="002C34A8" w:rsidRDefault="00A3483C" w:rsidP="00A3483C">
            <w:pPr>
              <w:spacing w:after="160" w:line="259" w:lineRule="auto"/>
              <w:rPr>
                <w:strike/>
              </w:rPr>
            </w:pPr>
            <w:r w:rsidRPr="002C34A8">
              <w:rPr>
                <w:strike/>
              </w:rPr>
              <w:t>5-10-24</w:t>
            </w:r>
          </w:p>
        </w:tc>
      </w:tr>
      <w:tr w:rsidR="00A3483C" w:rsidRPr="002C34A8" w14:paraId="57DFB214" w14:textId="77777777" w:rsidTr="00A3483C">
        <w:tc>
          <w:tcPr>
            <w:tcW w:w="6120" w:type="dxa"/>
            <w:tcBorders>
              <w:top w:val="single" w:sz="4" w:space="0" w:color="auto"/>
              <w:left w:val="single" w:sz="4" w:space="0" w:color="auto"/>
              <w:bottom w:val="single" w:sz="4" w:space="0" w:color="auto"/>
              <w:right w:val="single" w:sz="4" w:space="0" w:color="auto"/>
            </w:tcBorders>
            <w:hideMark/>
          </w:tcPr>
          <w:p w14:paraId="5C1F1261" w14:textId="77777777" w:rsidR="00A3483C" w:rsidRPr="002C34A8" w:rsidRDefault="00A3483C" w:rsidP="00A3483C">
            <w:pPr>
              <w:spacing w:after="160" w:line="259" w:lineRule="auto"/>
              <w:rPr>
                <w:strike/>
              </w:rPr>
            </w:pPr>
            <w:r w:rsidRPr="002C34A8">
              <w:rPr>
                <w:strike/>
              </w:rPr>
              <w:t>Mogelijkheden verbinding ouders onderling. Terugkoppeling aan MR vanuit lerarenteam</w:t>
            </w:r>
          </w:p>
        </w:tc>
        <w:tc>
          <w:tcPr>
            <w:tcW w:w="1480" w:type="dxa"/>
            <w:tcBorders>
              <w:top w:val="single" w:sz="4" w:space="0" w:color="auto"/>
              <w:left w:val="single" w:sz="4" w:space="0" w:color="auto"/>
              <w:bottom w:val="single" w:sz="4" w:space="0" w:color="auto"/>
              <w:right w:val="single" w:sz="4" w:space="0" w:color="auto"/>
            </w:tcBorders>
            <w:hideMark/>
          </w:tcPr>
          <w:p w14:paraId="2F10EF7A" w14:textId="77777777" w:rsidR="00A3483C" w:rsidRPr="002C34A8" w:rsidRDefault="00A3483C" w:rsidP="00A3483C">
            <w:pPr>
              <w:spacing w:after="160" w:line="259" w:lineRule="auto"/>
              <w:rPr>
                <w:strike/>
              </w:rPr>
            </w:pPr>
            <w:r w:rsidRPr="002C34A8">
              <w:rPr>
                <w:strike/>
              </w:rPr>
              <w:t>Lisette</w:t>
            </w:r>
          </w:p>
        </w:tc>
        <w:tc>
          <w:tcPr>
            <w:tcW w:w="1022" w:type="dxa"/>
            <w:tcBorders>
              <w:top w:val="single" w:sz="4" w:space="0" w:color="auto"/>
              <w:left w:val="single" w:sz="4" w:space="0" w:color="auto"/>
              <w:bottom w:val="single" w:sz="4" w:space="0" w:color="auto"/>
              <w:right w:val="single" w:sz="4" w:space="0" w:color="auto"/>
            </w:tcBorders>
            <w:hideMark/>
          </w:tcPr>
          <w:p w14:paraId="37BFE5CD" w14:textId="77777777" w:rsidR="00A3483C" w:rsidRPr="002C34A8" w:rsidRDefault="00A3483C" w:rsidP="00A3483C">
            <w:pPr>
              <w:spacing w:after="160" w:line="259" w:lineRule="auto"/>
              <w:rPr>
                <w:strike/>
              </w:rPr>
            </w:pPr>
            <w:r w:rsidRPr="002C34A8">
              <w:rPr>
                <w:strike/>
              </w:rPr>
              <w:t>31-01-25</w:t>
            </w:r>
          </w:p>
        </w:tc>
      </w:tr>
      <w:tr w:rsidR="002C34A8" w:rsidRPr="002C34A8" w14:paraId="32E6CA16" w14:textId="77777777" w:rsidTr="00A3483C">
        <w:tc>
          <w:tcPr>
            <w:tcW w:w="6120" w:type="dxa"/>
            <w:tcBorders>
              <w:top w:val="single" w:sz="4" w:space="0" w:color="auto"/>
              <w:left w:val="single" w:sz="4" w:space="0" w:color="auto"/>
              <w:bottom w:val="single" w:sz="4" w:space="0" w:color="auto"/>
              <w:right w:val="single" w:sz="4" w:space="0" w:color="auto"/>
            </w:tcBorders>
          </w:tcPr>
          <w:p w14:paraId="3779B400" w14:textId="3303D778" w:rsidR="002C34A8" w:rsidRPr="002C34A8" w:rsidRDefault="002C34A8" w:rsidP="00A3483C">
            <w:r w:rsidRPr="002C34A8">
              <w:t>Ouderbetrokkenheid</w:t>
            </w:r>
          </w:p>
        </w:tc>
        <w:tc>
          <w:tcPr>
            <w:tcW w:w="1480" w:type="dxa"/>
            <w:tcBorders>
              <w:top w:val="single" w:sz="4" w:space="0" w:color="auto"/>
              <w:left w:val="single" w:sz="4" w:space="0" w:color="auto"/>
              <w:bottom w:val="single" w:sz="4" w:space="0" w:color="auto"/>
              <w:right w:val="single" w:sz="4" w:space="0" w:color="auto"/>
            </w:tcBorders>
          </w:tcPr>
          <w:p w14:paraId="52FB3299" w14:textId="2D4B2690" w:rsidR="002C34A8" w:rsidRPr="002C34A8" w:rsidRDefault="002C34A8" w:rsidP="00A3483C">
            <w:proofErr w:type="spellStart"/>
            <w:r>
              <w:t>Ayse</w:t>
            </w:r>
            <w:proofErr w:type="spellEnd"/>
          </w:p>
        </w:tc>
        <w:tc>
          <w:tcPr>
            <w:tcW w:w="1022" w:type="dxa"/>
            <w:tcBorders>
              <w:top w:val="single" w:sz="4" w:space="0" w:color="auto"/>
              <w:left w:val="single" w:sz="4" w:space="0" w:color="auto"/>
              <w:bottom w:val="single" w:sz="4" w:space="0" w:color="auto"/>
              <w:right w:val="single" w:sz="4" w:space="0" w:color="auto"/>
            </w:tcBorders>
          </w:tcPr>
          <w:p w14:paraId="09D1062E" w14:textId="77777777" w:rsidR="002C34A8" w:rsidRPr="002C34A8" w:rsidRDefault="002C34A8" w:rsidP="00A3483C"/>
        </w:tc>
      </w:tr>
    </w:tbl>
    <w:p w14:paraId="3A790E42" w14:textId="77777777" w:rsidR="00A3483C" w:rsidRDefault="00A3483C"/>
    <w:p w14:paraId="33FC576E" w14:textId="0EA37E6C" w:rsidR="0093575E" w:rsidRDefault="0093575E">
      <w:r w:rsidRPr="0093575E">
        <w:rPr>
          <w:b/>
          <w:bCs/>
        </w:rPr>
        <w:t>Rondvraag?</w:t>
      </w:r>
    </w:p>
    <w:p w14:paraId="66320FAB" w14:textId="77777777" w:rsidR="002C34A8" w:rsidRPr="00280859" w:rsidRDefault="002C34A8">
      <w:pPr>
        <w:rPr>
          <w:color w:val="FF0000"/>
        </w:rPr>
      </w:pPr>
      <w:proofErr w:type="spellStart"/>
      <w:r w:rsidRPr="00280859">
        <w:rPr>
          <w:color w:val="FF0000"/>
        </w:rPr>
        <w:t>Ayse</w:t>
      </w:r>
      <w:proofErr w:type="spellEnd"/>
      <w:r w:rsidRPr="00280859">
        <w:rPr>
          <w:color w:val="FF0000"/>
        </w:rPr>
        <w:t xml:space="preserve">: </w:t>
      </w:r>
    </w:p>
    <w:p w14:paraId="15AE7ACA" w14:textId="56E34EB5" w:rsidR="002C34A8" w:rsidRPr="00280859" w:rsidRDefault="002C34A8" w:rsidP="002C34A8">
      <w:pPr>
        <w:pStyle w:val="Lijstalinea"/>
        <w:numPr>
          <w:ilvl w:val="0"/>
          <w:numId w:val="6"/>
        </w:numPr>
        <w:rPr>
          <w:color w:val="FF0000"/>
        </w:rPr>
      </w:pPr>
      <w:r w:rsidRPr="00280859">
        <w:rPr>
          <w:color w:val="FF0000"/>
        </w:rPr>
        <w:t xml:space="preserve">volgend schooljaar in de voorbereiding: meivakantie </w:t>
      </w:r>
    </w:p>
    <w:p w14:paraId="7A71486E" w14:textId="5C4F0823" w:rsidR="002C34A8" w:rsidRPr="00280859" w:rsidRDefault="00D83995" w:rsidP="002C34A8">
      <w:pPr>
        <w:pStyle w:val="Lijstalinea"/>
        <w:numPr>
          <w:ilvl w:val="0"/>
          <w:numId w:val="6"/>
        </w:numPr>
        <w:rPr>
          <w:color w:val="FF0000"/>
        </w:rPr>
      </w:pPr>
      <w:r w:rsidRPr="00280859">
        <w:rPr>
          <w:color w:val="FF0000"/>
        </w:rPr>
        <w:t>formatie budget</w:t>
      </w:r>
    </w:p>
    <w:p w14:paraId="6B625772" w14:textId="77777777" w:rsidR="00D83995" w:rsidRPr="002C34A8" w:rsidRDefault="00D83995" w:rsidP="00D83995"/>
    <w:sectPr w:rsidR="00D83995" w:rsidRPr="002C3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F7E44"/>
    <w:multiLevelType w:val="hybridMultilevel"/>
    <w:tmpl w:val="01FA161A"/>
    <w:lvl w:ilvl="0" w:tplc="FF227ED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6D6351"/>
    <w:multiLevelType w:val="multilevel"/>
    <w:tmpl w:val="A70C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042510"/>
    <w:multiLevelType w:val="multilevel"/>
    <w:tmpl w:val="2F98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431884"/>
    <w:multiLevelType w:val="multilevel"/>
    <w:tmpl w:val="8926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A96E61"/>
    <w:multiLevelType w:val="multilevel"/>
    <w:tmpl w:val="9D7C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63316C"/>
    <w:multiLevelType w:val="multilevel"/>
    <w:tmpl w:val="8EF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762286">
    <w:abstractNumId w:val="4"/>
  </w:num>
  <w:num w:numId="2" w16cid:durableId="1138955370">
    <w:abstractNumId w:val="5"/>
  </w:num>
  <w:num w:numId="3" w16cid:durableId="1785343187">
    <w:abstractNumId w:val="3"/>
  </w:num>
  <w:num w:numId="4" w16cid:durableId="1847593828">
    <w:abstractNumId w:val="2"/>
  </w:num>
  <w:num w:numId="5" w16cid:durableId="1070692570">
    <w:abstractNumId w:val="1"/>
  </w:num>
  <w:num w:numId="6" w16cid:durableId="199657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30"/>
    <w:rsid w:val="000315B5"/>
    <w:rsid w:val="000A551E"/>
    <w:rsid w:val="002530BE"/>
    <w:rsid w:val="00280859"/>
    <w:rsid w:val="00291100"/>
    <w:rsid w:val="002C34A8"/>
    <w:rsid w:val="00405AC8"/>
    <w:rsid w:val="004277F1"/>
    <w:rsid w:val="004F0031"/>
    <w:rsid w:val="00521217"/>
    <w:rsid w:val="005C4F5B"/>
    <w:rsid w:val="0064451B"/>
    <w:rsid w:val="0070788F"/>
    <w:rsid w:val="007C4E27"/>
    <w:rsid w:val="0080276F"/>
    <w:rsid w:val="00825075"/>
    <w:rsid w:val="00895A2B"/>
    <w:rsid w:val="0093575E"/>
    <w:rsid w:val="00994F67"/>
    <w:rsid w:val="00A15D5B"/>
    <w:rsid w:val="00A3483C"/>
    <w:rsid w:val="00A918F2"/>
    <w:rsid w:val="00AB0528"/>
    <w:rsid w:val="00AF128E"/>
    <w:rsid w:val="00AF779C"/>
    <w:rsid w:val="00B244C8"/>
    <w:rsid w:val="00B310AE"/>
    <w:rsid w:val="00B33D8F"/>
    <w:rsid w:val="00BE2410"/>
    <w:rsid w:val="00D135BD"/>
    <w:rsid w:val="00D83995"/>
    <w:rsid w:val="00E5247F"/>
    <w:rsid w:val="00E814CF"/>
    <w:rsid w:val="00F054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C721"/>
  <w15:chartTrackingRefBased/>
  <w15:docId w15:val="{53A35AAC-DFF3-46E0-81F5-E9C3706B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5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5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54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54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54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54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54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54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54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54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54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54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54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54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54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54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54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5430"/>
    <w:rPr>
      <w:rFonts w:eastAsiaTheme="majorEastAsia" w:cstheme="majorBidi"/>
      <w:color w:val="272727" w:themeColor="text1" w:themeTint="D8"/>
    </w:rPr>
  </w:style>
  <w:style w:type="paragraph" w:styleId="Titel">
    <w:name w:val="Title"/>
    <w:basedOn w:val="Standaard"/>
    <w:next w:val="Standaard"/>
    <w:link w:val="TitelChar"/>
    <w:uiPriority w:val="10"/>
    <w:qFormat/>
    <w:rsid w:val="00F05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54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54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54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54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5430"/>
    <w:rPr>
      <w:i/>
      <w:iCs/>
      <w:color w:val="404040" w:themeColor="text1" w:themeTint="BF"/>
    </w:rPr>
  </w:style>
  <w:style w:type="paragraph" w:styleId="Lijstalinea">
    <w:name w:val="List Paragraph"/>
    <w:basedOn w:val="Standaard"/>
    <w:uiPriority w:val="34"/>
    <w:qFormat/>
    <w:rsid w:val="00F05430"/>
    <w:pPr>
      <w:ind w:left="720"/>
      <w:contextualSpacing/>
    </w:pPr>
  </w:style>
  <w:style w:type="character" w:styleId="Intensievebenadrukking">
    <w:name w:val="Intense Emphasis"/>
    <w:basedOn w:val="Standaardalinea-lettertype"/>
    <w:uiPriority w:val="21"/>
    <w:qFormat/>
    <w:rsid w:val="00F05430"/>
    <w:rPr>
      <w:i/>
      <w:iCs/>
      <w:color w:val="0F4761" w:themeColor="accent1" w:themeShade="BF"/>
    </w:rPr>
  </w:style>
  <w:style w:type="paragraph" w:styleId="Duidelijkcitaat">
    <w:name w:val="Intense Quote"/>
    <w:basedOn w:val="Standaard"/>
    <w:next w:val="Standaard"/>
    <w:link w:val="DuidelijkcitaatChar"/>
    <w:uiPriority w:val="30"/>
    <w:qFormat/>
    <w:rsid w:val="00F05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5430"/>
    <w:rPr>
      <w:i/>
      <w:iCs/>
      <w:color w:val="0F4761" w:themeColor="accent1" w:themeShade="BF"/>
    </w:rPr>
  </w:style>
  <w:style w:type="character" w:styleId="Intensieveverwijzing">
    <w:name w:val="Intense Reference"/>
    <w:basedOn w:val="Standaardalinea-lettertype"/>
    <w:uiPriority w:val="32"/>
    <w:qFormat/>
    <w:rsid w:val="00F05430"/>
    <w:rPr>
      <w:b/>
      <w:bCs/>
      <w:smallCaps/>
      <w:color w:val="0F4761" w:themeColor="accent1" w:themeShade="BF"/>
      <w:spacing w:val="5"/>
    </w:rPr>
  </w:style>
  <w:style w:type="table" w:styleId="Tabelraster">
    <w:name w:val="Table Grid"/>
    <w:basedOn w:val="Standaardtabel"/>
    <w:uiPriority w:val="39"/>
    <w:rsid w:val="00A34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2483">
      <w:bodyDiv w:val="1"/>
      <w:marLeft w:val="0"/>
      <w:marRight w:val="0"/>
      <w:marTop w:val="0"/>
      <w:marBottom w:val="0"/>
      <w:divBdr>
        <w:top w:val="none" w:sz="0" w:space="0" w:color="auto"/>
        <w:left w:val="none" w:sz="0" w:space="0" w:color="auto"/>
        <w:bottom w:val="none" w:sz="0" w:space="0" w:color="auto"/>
        <w:right w:val="none" w:sz="0" w:space="0" w:color="auto"/>
      </w:divBdr>
    </w:div>
    <w:div w:id="64689678">
      <w:bodyDiv w:val="1"/>
      <w:marLeft w:val="0"/>
      <w:marRight w:val="0"/>
      <w:marTop w:val="0"/>
      <w:marBottom w:val="0"/>
      <w:divBdr>
        <w:top w:val="none" w:sz="0" w:space="0" w:color="auto"/>
        <w:left w:val="none" w:sz="0" w:space="0" w:color="auto"/>
        <w:bottom w:val="none" w:sz="0" w:space="0" w:color="auto"/>
        <w:right w:val="none" w:sz="0" w:space="0" w:color="auto"/>
      </w:divBdr>
    </w:div>
    <w:div w:id="531572377">
      <w:bodyDiv w:val="1"/>
      <w:marLeft w:val="0"/>
      <w:marRight w:val="0"/>
      <w:marTop w:val="0"/>
      <w:marBottom w:val="0"/>
      <w:divBdr>
        <w:top w:val="none" w:sz="0" w:space="0" w:color="auto"/>
        <w:left w:val="none" w:sz="0" w:space="0" w:color="auto"/>
        <w:bottom w:val="none" w:sz="0" w:space="0" w:color="auto"/>
        <w:right w:val="none" w:sz="0" w:space="0" w:color="auto"/>
      </w:divBdr>
    </w:div>
    <w:div w:id="57606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Stoker</dc:creator>
  <cp:keywords/>
  <dc:description/>
  <cp:lastModifiedBy>Igor  Wortel - PHALANXES BV</cp:lastModifiedBy>
  <cp:revision>19</cp:revision>
  <dcterms:created xsi:type="dcterms:W3CDTF">2025-02-11T18:07:00Z</dcterms:created>
  <dcterms:modified xsi:type="dcterms:W3CDTF">2025-02-12T07:33:00Z</dcterms:modified>
</cp:coreProperties>
</file>